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4017A" w14:textId="77777777" w:rsidR="00616BBA" w:rsidRPr="004817AD" w:rsidRDefault="00A326C3" w:rsidP="004817AD">
      <w:pPr>
        <w:jc w:val="center"/>
        <w:rPr>
          <w:b/>
          <w:bCs/>
        </w:rPr>
      </w:pPr>
      <w:r w:rsidRPr="004817AD">
        <w:rPr>
          <w:b/>
          <w:bCs/>
        </w:rPr>
        <w:t>ТЕХНИЧЕСКОЕ ЗАДАНИЕ</w:t>
      </w:r>
    </w:p>
    <w:p w14:paraId="2069B39D" w14:textId="6706A654" w:rsidR="00616BBA" w:rsidRPr="004817AD" w:rsidRDefault="00AB342D" w:rsidP="004817AD">
      <w:pPr>
        <w:jc w:val="center"/>
        <w:rPr>
          <w:rFonts w:eastAsia="Calibri"/>
          <w:b/>
          <w:bCs/>
          <w:lang w:eastAsia="en-US"/>
        </w:rPr>
      </w:pPr>
      <w:r>
        <w:t>н</w:t>
      </w:r>
      <w:r w:rsidR="00A326C3" w:rsidRPr="004817AD">
        <w:t xml:space="preserve">а поставку </w:t>
      </w:r>
      <w:r w:rsidR="00D92437">
        <w:t>хозяйственных товаров</w:t>
      </w:r>
    </w:p>
    <w:p w14:paraId="121C3F1E" w14:textId="77777777" w:rsidR="00616BBA" w:rsidRPr="004817AD" w:rsidRDefault="00616BBA" w:rsidP="004817AD">
      <w:pPr>
        <w:jc w:val="center"/>
        <w:rPr>
          <w:rFonts w:eastAsia="Calibri"/>
          <w:b/>
          <w:bCs/>
          <w:lang w:eastAsia="en-US"/>
        </w:rPr>
      </w:pPr>
    </w:p>
    <w:p w14:paraId="2CA2330F" w14:textId="77777777" w:rsidR="00FD474A" w:rsidRPr="004817AD" w:rsidRDefault="00FD474A" w:rsidP="00FD474A">
      <w:pPr>
        <w:rPr>
          <w:rFonts w:eastAsia="Calibri"/>
          <w:b/>
          <w:bCs/>
          <w:lang w:eastAsia="en-US"/>
        </w:rPr>
      </w:pPr>
      <w:r w:rsidRPr="004817AD">
        <w:rPr>
          <w:b/>
          <w:lang w:eastAsia="en-US"/>
        </w:rPr>
        <w:t>1.1. Наименование и объем закупаемых товаров</w:t>
      </w:r>
    </w:p>
    <w:p w14:paraId="658D9486" w14:textId="5DCF58FF" w:rsidR="00FD474A" w:rsidRPr="004817AD" w:rsidRDefault="00FD474A" w:rsidP="00FD474A">
      <w:pPr>
        <w:contextualSpacing/>
        <w:jc w:val="both"/>
        <w:rPr>
          <w:rFonts w:eastAsia="Calibri"/>
          <w:bCs/>
        </w:rPr>
      </w:pPr>
      <w:r>
        <w:rPr>
          <w:rFonts w:eastAsia="Calibri"/>
          <w:lang w:eastAsia="en-US"/>
        </w:rPr>
        <w:t>Хозяйственные товары</w:t>
      </w:r>
      <w:r w:rsidRPr="004817AD">
        <w:rPr>
          <w:rFonts w:eastAsia="Calibri"/>
          <w:bCs/>
        </w:rPr>
        <w:t>.</w:t>
      </w:r>
    </w:p>
    <w:p w14:paraId="0387BCDD" w14:textId="77777777" w:rsidR="00FD474A" w:rsidRPr="004817AD" w:rsidRDefault="00FD474A" w:rsidP="00FD474A">
      <w:pPr>
        <w:contextualSpacing/>
        <w:jc w:val="both"/>
        <w:rPr>
          <w:rFonts w:eastAsia="Calibri"/>
          <w:b/>
          <w:bCs/>
        </w:rPr>
      </w:pPr>
      <w:r w:rsidRPr="004817AD">
        <w:rPr>
          <w:rFonts w:eastAsia="Calibri"/>
          <w:lang w:eastAsia="en-US"/>
        </w:rPr>
        <w:t xml:space="preserve">Перечень, характеристики </w:t>
      </w:r>
      <w:r>
        <w:rPr>
          <w:rFonts w:eastAsia="Calibri"/>
          <w:lang w:eastAsia="en-US"/>
        </w:rPr>
        <w:t>Т</w:t>
      </w:r>
      <w:r w:rsidRPr="004817AD">
        <w:rPr>
          <w:rFonts w:eastAsia="Calibri"/>
          <w:lang w:eastAsia="en-US"/>
        </w:rPr>
        <w:t xml:space="preserve">овара и объемы поставки определены в </w:t>
      </w:r>
      <w:r w:rsidRPr="004817AD">
        <w:rPr>
          <w:rFonts w:eastAsia="Calibri"/>
          <w:bCs/>
        </w:rPr>
        <w:t xml:space="preserve">Приложении №1 к настоящему </w:t>
      </w:r>
      <w:r w:rsidRPr="004817AD">
        <w:rPr>
          <w:rFonts w:eastAsia="Calibri"/>
          <w:lang w:eastAsia="en-US"/>
        </w:rPr>
        <w:t>Техническому</w:t>
      </w:r>
      <w:r w:rsidRPr="004817AD">
        <w:rPr>
          <w:rFonts w:eastAsia="Calibri"/>
          <w:bCs/>
        </w:rPr>
        <w:t xml:space="preserve"> заданию.</w:t>
      </w:r>
    </w:p>
    <w:p w14:paraId="09651825" w14:textId="77777777" w:rsidR="00FD474A" w:rsidRPr="004817AD" w:rsidRDefault="00FD474A" w:rsidP="00FD474A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1.2. Сроки поставки товаров</w:t>
      </w:r>
    </w:p>
    <w:p w14:paraId="065BFD37" w14:textId="558138FC" w:rsidR="00FD474A" w:rsidRPr="00A14774" w:rsidRDefault="00FD474A" w:rsidP="00FD474A">
      <w:pPr>
        <w:contextualSpacing/>
        <w:jc w:val="both"/>
      </w:pPr>
      <w:r w:rsidRPr="004817AD">
        <w:t xml:space="preserve">Начало </w:t>
      </w:r>
      <w:r w:rsidRPr="004817AD">
        <w:rPr>
          <w:rFonts w:eastAsia="Calibri"/>
          <w:lang w:eastAsia="en-US"/>
        </w:rPr>
        <w:t>поставки</w:t>
      </w:r>
      <w:r>
        <w:rPr>
          <w:rFonts w:eastAsia="Calibri"/>
          <w:lang w:eastAsia="en-US"/>
        </w:rPr>
        <w:t xml:space="preserve"> товара</w:t>
      </w:r>
      <w:r w:rsidRPr="004817AD">
        <w:t xml:space="preserve"> – </w:t>
      </w:r>
      <w:r w:rsidR="00A14774">
        <w:t>с момента подписания договора.</w:t>
      </w:r>
    </w:p>
    <w:p w14:paraId="120DDC2F" w14:textId="0620E272" w:rsidR="00FD474A" w:rsidRPr="009A04C6" w:rsidRDefault="00FD474A" w:rsidP="00FD474A">
      <w:pPr>
        <w:contextualSpacing/>
        <w:jc w:val="both"/>
      </w:pPr>
      <w:r w:rsidRPr="009A04C6">
        <w:rPr>
          <w:rFonts w:eastAsia="Calibri"/>
          <w:lang w:eastAsia="en-US"/>
        </w:rPr>
        <w:t>Окончание</w:t>
      </w:r>
      <w:r w:rsidRPr="009A04C6">
        <w:t xml:space="preserve"> поставки товара – 31.12.2026 г. </w:t>
      </w:r>
    </w:p>
    <w:p w14:paraId="38C4A934" w14:textId="77777777" w:rsidR="00FD474A" w:rsidRPr="009A04C6" w:rsidRDefault="00FD474A" w:rsidP="00FD474A">
      <w:pPr>
        <w:jc w:val="both"/>
      </w:pPr>
      <w:r w:rsidRPr="009A04C6">
        <w:t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</w:t>
      </w:r>
    </w:p>
    <w:p w14:paraId="6B9BF738" w14:textId="77777777" w:rsidR="00FD474A" w:rsidRPr="009A04C6" w:rsidRDefault="00FD474A" w:rsidP="00FD474A">
      <w:pPr>
        <w:pStyle w:val="aff0"/>
        <w:ind w:left="0"/>
        <w:jc w:val="both"/>
      </w:pPr>
      <w:r w:rsidRPr="009A04C6">
        <w:t>Покупатель передает Поставщику Заявки в соответствии не позднее, чем за 5 (пять) рабочих дней до ожидаемого срока поставки, указанного в Заявках.</w:t>
      </w:r>
    </w:p>
    <w:p w14:paraId="59681C8C" w14:textId="77777777" w:rsidR="00FD474A" w:rsidRPr="009A04C6" w:rsidRDefault="00FD474A" w:rsidP="00FD474A">
      <w:pPr>
        <w:pStyle w:val="aff0"/>
        <w:ind w:left="0"/>
        <w:jc w:val="both"/>
      </w:pPr>
      <w:r w:rsidRPr="009A04C6">
        <w:t>Заявки передаются Покупателем Поставщику посредством электронной почты. Заявки считаются принятыми Поставщиком с даты ее направления по электронной почте Покупателем Поставщику.</w:t>
      </w:r>
    </w:p>
    <w:p w14:paraId="3A170D57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 ОБЩИЕ ТРЕБОВАНИЯ К ТОВАРУ</w:t>
      </w:r>
    </w:p>
    <w:p w14:paraId="21679315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2.1. Место применения, использования товара</w:t>
      </w:r>
    </w:p>
    <w:p w14:paraId="667F57CB" w14:textId="57F470C3" w:rsidR="00EC74E9" w:rsidRPr="007347A2" w:rsidRDefault="00EC74E9" w:rsidP="00EC74E9">
      <w:pPr>
        <w:jc w:val="both"/>
        <w:rPr>
          <w:b/>
          <w:bCs/>
        </w:rPr>
      </w:pPr>
      <w:r>
        <w:t xml:space="preserve"> </w:t>
      </w:r>
      <w:r w:rsidRPr="007347A2">
        <w:t>Офисы Покупателя, расположенные на территории г. Санкт-Петербурга:</w:t>
      </w:r>
    </w:p>
    <w:p w14:paraId="62ECC0B7" w14:textId="439EA6DD" w:rsidR="00EC74E9" w:rsidRPr="007347A2" w:rsidRDefault="00EC74E9" w:rsidP="00041A32">
      <w:pPr>
        <w:tabs>
          <w:tab w:val="left" w:pos="709"/>
        </w:tabs>
        <w:contextualSpacing/>
        <w:jc w:val="both"/>
        <w:rPr>
          <w:b/>
          <w:bCs/>
        </w:rPr>
      </w:pPr>
      <w:r>
        <w:t xml:space="preserve">  </w:t>
      </w:r>
      <w:r w:rsidRPr="007347A2">
        <w:t>ул. Арсенальная, д. 1, корпус 2 (1, 2, 3 этаж)</w:t>
      </w:r>
    </w:p>
    <w:p w14:paraId="1D1F307C" w14:textId="77777777" w:rsidR="00616BBA" w:rsidRPr="004817AD" w:rsidRDefault="00A326C3" w:rsidP="004817AD">
      <w:pPr>
        <w:contextualSpacing/>
        <w:jc w:val="both"/>
        <w:rPr>
          <w:rFonts w:eastAsia="Calibri"/>
          <w:lang w:eastAsia="en-US"/>
        </w:rPr>
      </w:pPr>
      <w:r w:rsidRPr="004817AD">
        <w:rPr>
          <w:rFonts w:eastAsia="Calibri"/>
          <w:b/>
          <w:lang w:eastAsia="en-US"/>
        </w:rPr>
        <w:t>2.2. Требования к товару</w:t>
      </w:r>
      <w:r w:rsidRPr="004817AD">
        <w:rPr>
          <w:rFonts w:eastAsia="Calibri"/>
          <w:lang w:eastAsia="en-US"/>
        </w:rPr>
        <w:t xml:space="preserve"> </w:t>
      </w:r>
    </w:p>
    <w:p w14:paraId="5093BCA5" w14:textId="77777777" w:rsidR="00616BBA" w:rsidRPr="004817AD" w:rsidRDefault="00A326C3" w:rsidP="004817AD">
      <w:pPr>
        <w:contextualSpacing/>
        <w:jc w:val="both"/>
        <w:rPr>
          <w:rFonts w:eastAsia="Calibri"/>
          <w:b/>
          <w:bCs/>
          <w:lang w:eastAsia="en-US"/>
        </w:rPr>
      </w:pPr>
      <w:r w:rsidRPr="004817AD">
        <w:rPr>
          <w:rFonts w:eastAsia="Calibri"/>
          <w:lang w:eastAsia="en-US"/>
        </w:rPr>
        <w:t>Продукция должна быть новой и ранее неиспользованной, стандартной комплектации завода-изготовителя. Продукция должна иметь сертификаты соответствия.</w:t>
      </w:r>
    </w:p>
    <w:p w14:paraId="7A17A3B7" w14:textId="77777777" w:rsidR="00135B37" w:rsidRDefault="00A326C3" w:rsidP="00212CC3">
      <w:pPr>
        <w:contextualSpacing/>
        <w:jc w:val="both"/>
        <w:rPr>
          <w:rFonts w:eastAsia="Calibri"/>
          <w:bCs/>
          <w:lang w:eastAsia="en-US"/>
        </w:rPr>
      </w:pPr>
      <w:r w:rsidRPr="004817AD">
        <w:rPr>
          <w:rFonts w:eastAsia="Calibri"/>
          <w:lang w:eastAsia="en-US"/>
        </w:rPr>
        <w:t xml:space="preserve">Подробное описание технических характеристик Товара указано в Приложении №1 </w:t>
      </w:r>
      <w:r w:rsidRPr="004817AD">
        <w:rPr>
          <w:rFonts w:eastAsia="Calibri"/>
          <w:bCs/>
          <w:lang w:eastAsia="en-US"/>
        </w:rPr>
        <w:t>к Техническому заданию.</w:t>
      </w:r>
    </w:p>
    <w:p w14:paraId="77F09811" w14:textId="77777777" w:rsidR="00135B37" w:rsidRPr="00D648C2" w:rsidRDefault="00135B37" w:rsidP="00135B37">
      <w:pPr>
        <w:jc w:val="both"/>
        <w:rPr>
          <w:b/>
          <w:bCs/>
        </w:rPr>
      </w:pPr>
      <w:r w:rsidRPr="00135B37">
        <w:rPr>
          <w:b/>
          <w:bCs/>
        </w:rPr>
        <w:t>2.3</w:t>
      </w:r>
      <w:r w:rsidRPr="00D648C2">
        <w:t xml:space="preserve">. </w:t>
      </w:r>
      <w:r w:rsidRPr="00135B37">
        <w:rPr>
          <w:b/>
          <w:bCs/>
        </w:rPr>
        <w:t>Требования о соответствии товара обязательным требованиям законодательства о                 техническом регулировании</w:t>
      </w:r>
      <w:r w:rsidRPr="00D648C2">
        <w:t xml:space="preserve"> </w:t>
      </w:r>
    </w:p>
    <w:p w14:paraId="6406B64A" w14:textId="77777777" w:rsidR="00135B37" w:rsidRPr="00D648C2" w:rsidRDefault="00135B37" w:rsidP="00135B37">
      <w:pPr>
        <w:ind w:firstLine="708"/>
        <w:jc w:val="both"/>
        <w:rPr>
          <w:b/>
          <w:bCs/>
        </w:rPr>
      </w:pPr>
      <w:r w:rsidRPr="00D648C2">
        <w:t xml:space="preserve">Не требуется. </w:t>
      </w:r>
    </w:p>
    <w:p w14:paraId="708C274C" w14:textId="77777777" w:rsidR="00135B37" w:rsidRPr="00D648C2" w:rsidRDefault="00135B37" w:rsidP="00135B37">
      <w:pPr>
        <w:tabs>
          <w:tab w:val="left" w:pos="426"/>
        </w:tabs>
        <w:jc w:val="both"/>
        <w:rPr>
          <w:b/>
          <w:bCs/>
        </w:rPr>
      </w:pPr>
      <w:r w:rsidRPr="00135B37">
        <w:rPr>
          <w:b/>
          <w:bCs/>
        </w:rPr>
        <w:t>2.4</w:t>
      </w:r>
      <w:r w:rsidRPr="00D648C2">
        <w:t xml:space="preserve">. </w:t>
      </w:r>
      <w:r w:rsidRPr="00135B37">
        <w:rPr>
          <w:b/>
          <w:bCs/>
        </w:rPr>
        <w:t>Требования о добровольной сертификации товаров</w:t>
      </w:r>
      <w:r w:rsidRPr="00D648C2">
        <w:t xml:space="preserve"> </w:t>
      </w:r>
    </w:p>
    <w:p w14:paraId="4BCC7676" w14:textId="77777777" w:rsidR="00135B37" w:rsidRPr="00D648C2" w:rsidRDefault="00135B37" w:rsidP="00135B37">
      <w:pPr>
        <w:autoSpaceDE w:val="0"/>
        <w:autoSpaceDN w:val="0"/>
        <w:adjustRightInd w:val="0"/>
        <w:ind w:firstLine="708"/>
        <w:jc w:val="both"/>
        <w:rPr>
          <w:b/>
          <w:bCs/>
        </w:rPr>
      </w:pPr>
      <w:r w:rsidRPr="00D648C2">
        <w:t>Не требуется.</w:t>
      </w:r>
    </w:p>
    <w:p w14:paraId="7DE95D69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135B37">
        <w:rPr>
          <w:b/>
          <w:bCs/>
        </w:rPr>
        <w:t xml:space="preserve"> 2.5</w:t>
      </w:r>
      <w:r w:rsidRPr="00D648C2">
        <w:t xml:space="preserve">. </w:t>
      </w:r>
      <w:r w:rsidRPr="00135B37">
        <w:rPr>
          <w:b/>
          <w:bCs/>
        </w:rPr>
        <w:t>Требования к гарантийному сроку и (или) объёму предоставления гарантий качества на поставляемый товар.</w:t>
      </w:r>
      <w:r w:rsidRPr="00D648C2">
        <w:t xml:space="preserve"> </w:t>
      </w:r>
    </w:p>
    <w:p w14:paraId="7CB18F75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Срок гарантии на поставляемый товар должен составлять, не менее гарантийного срока, установленного производителем в документации на изделие. </w:t>
      </w:r>
    </w:p>
    <w:p w14:paraId="42D987B2" w14:textId="77777777" w:rsidR="00135B37" w:rsidRPr="00D648C2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 В случае отсутствия сведений о гарантийном сроке от производителя товара, гарантийный срок должен составлять не менее 12 месяцев с момента получения товара по товарная накладная унифицированной формы ТОРГ-12.</w:t>
      </w:r>
    </w:p>
    <w:p w14:paraId="655DD12B" w14:textId="6CFE63EE" w:rsidR="00616BBA" w:rsidRPr="00135B37" w:rsidRDefault="00135B37" w:rsidP="00135B37">
      <w:pPr>
        <w:autoSpaceDE w:val="0"/>
        <w:autoSpaceDN w:val="0"/>
        <w:adjustRightInd w:val="0"/>
        <w:jc w:val="both"/>
        <w:rPr>
          <w:b/>
          <w:bCs/>
        </w:rPr>
      </w:pPr>
      <w:r w:rsidRPr="00D648C2">
        <w:t xml:space="preserve"> Все затраты, связанные с устранением дефектов поставленного товара, вызванных нарушением технологии изготовления, поставки, в том числе затраты на демонтаж, транспортировку, устранение дефектов и последующий монтаж, несет поставщик данного товара.</w:t>
      </w:r>
    </w:p>
    <w:p w14:paraId="1849EC41" w14:textId="77777777" w:rsidR="00616BBA" w:rsidRPr="004817AD" w:rsidRDefault="00A326C3" w:rsidP="004817AD">
      <w:pPr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2.6. Требования по осуществлению сопутствующих работ при поставке товаров</w:t>
      </w:r>
    </w:p>
    <w:p w14:paraId="17DFCC9D" w14:textId="77777777" w:rsidR="00EC74E9" w:rsidRPr="00616A0E" w:rsidRDefault="00EC74E9" w:rsidP="00EC74E9">
      <w:pPr>
        <w:tabs>
          <w:tab w:val="left" w:pos="993"/>
          <w:tab w:val="left" w:pos="1134"/>
        </w:tabs>
        <w:spacing w:after="120"/>
        <w:jc w:val="both"/>
        <w:rPr>
          <w:rFonts w:ascii="Liberation Serif" w:hAnsi="Liberation Serif" w:cs="Liberation Serif"/>
          <w:b/>
          <w:bCs/>
          <w:lang w:eastAsia="en-US"/>
        </w:rPr>
      </w:pPr>
      <w:r w:rsidRPr="001A7524">
        <w:rPr>
          <w:rFonts w:ascii="Liberation Serif" w:hAnsi="Liberation Serif" w:cs="Liberation Serif"/>
          <w:lang w:eastAsia="en-US"/>
        </w:rPr>
        <w:t xml:space="preserve">Погрузка, доставка, выгрузка, подъем на этаж должны быть произведены до </w:t>
      </w:r>
      <w:r>
        <w:rPr>
          <w:rFonts w:ascii="Liberation Serif" w:hAnsi="Liberation Serif" w:cs="Liberation Serif"/>
          <w:lang w:eastAsia="en-US"/>
        </w:rPr>
        <w:t>офисов покупателя</w:t>
      </w:r>
      <w:r w:rsidRPr="001A7524">
        <w:rPr>
          <w:rFonts w:ascii="Liberation Serif" w:hAnsi="Liberation Serif" w:cs="Liberation Serif"/>
          <w:lang w:eastAsia="en-US"/>
        </w:rPr>
        <w:t xml:space="preserve"> транспортом и силами Поставщика, с согласованием времени доставки.</w:t>
      </w:r>
      <w:r>
        <w:rPr>
          <w:rFonts w:ascii="Liberation Serif" w:hAnsi="Liberation Serif" w:cs="Liberation Serif"/>
          <w:lang w:eastAsia="en-US"/>
        </w:rPr>
        <w:t xml:space="preserve"> </w:t>
      </w:r>
      <w:r w:rsidRPr="00554883">
        <w:rPr>
          <w:rFonts w:ascii="Liberation Serif" w:hAnsi="Liberation Serif" w:cs="Liberation Serif"/>
          <w:lang w:eastAsia="en-US"/>
        </w:rPr>
        <w:t xml:space="preserve">Затраты на погрузочно-разгрузочные работы и доставку товара </w:t>
      </w:r>
      <w:r>
        <w:rPr>
          <w:rFonts w:ascii="Liberation Serif" w:hAnsi="Liberation Serif" w:cs="Liberation Serif"/>
          <w:lang w:eastAsia="en-US"/>
        </w:rPr>
        <w:t>У</w:t>
      </w:r>
      <w:r w:rsidRPr="00554883">
        <w:rPr>
          <w:rFonts w:ascii="Liberation Serif" w:hAnsi="Liberation Serif" w:cs="Liberation Serif"/>
          <w:lang w:eastAsia="en-US"/>
        </w:rPr>
        <w:t xml:space="preserve">частник закупки должен включить в цену своего предложения. </w:t>
      </w:r>
      <w:r>
        <w:rPr>
          <w:rFonts w:ascii="Liberation Serif" w:hAnsi="Liberation Serif" w:cs="Liberation Serif"/>
          <w:lang w:eastAsia="en-US"/>
        </w:rPr>
        <w:t xml:space="preserve"> </w:t>
      </w:r>
    </w:p>
    <w:p w14:paraId="0586B6FF" w14:textId="77777777" w:rsidR="008D5673" w:rsidRPr="004817AD" w:rsidRDefault="008D5673" w:rsidP="008D5673">
      <w:pPr>
        <w:keepNext/>
        <w:tabs>
          <w:tab w:val="num" w:pos="0"/>
        </w:tabs>
        <w:contextualSpacing/>
        <w:jc w:val="both"/>
        <w:rPr>
          <w:b/>
          <w:lang w:eastAsia="en-US"/>
        </w:rPr>
      </w:pPr>
      <w:r w:rsidRPr="004817AD">
        <w:rPr>
          <w:b/>
          <w:lang w:eastAsia="en-US"/>
        </w:rPr>
        <w:t>3. ТРЕБОВАНИЯ К ВЫПОЛНЕНИЮ ПОСТАВКИ ТОВАРОВ</w:t>
      </w:r>
    </w:p>
    <w:p w14:paraId="1C27190C" w14:textId="77777777" w:rsidR="008D5673" w:rsidRPr="00B82FC8" w:rsidRDefault="008D5673" w:rsidP="008D5673">
      <w:pPr>
        <w:numPr>
          <w:ilvl w:val="3"/>
          <w:numId w:val="11"/>
        </w:numPr>
        <w:tabs>
          <w:tab w:val="left" w:pos="993"/>
          <w:tab w:val="left" w:pos="1134"/>
        </w:tabs>
        <w:spacing w:after="240"/>
        <w:ind w:left="0" w:firstLine="0"/>
        <w:contextualSpacing/>
        <w:jc w:val="both"/>
        <w:rPr>
          <w:rFonts w:ascii="Liberation Serif" w:eastAsiaTheme="minorEastAsia" w:hAnsi="Liberation Serif" w:cs="Liberation Serif"/>
          <w:b/>
          <w:bCs/>
          <w:lang w:eastAsia="en-US"/>
        </w:rPr>
      </w:pPr>
      <w:r w:rsidRPr="00B82FC8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отгрузке и доставке приобретаемых товаров</w:t>
      </w:r>
    </w:p>
    <w:p w14:paraId="22F8B4FB" w14:textId="77777777" w:rsidR="008D5673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616A0E">
        <w:rPr>
          <w:rFonts w:ascii="Liberation Serif" w:eastAsiaTheme="minorEastAsia" w:hAnsi="Liberation Serif" w:cs="Liberation Serif"/>
          <w:lang w:eastAsia="en-US"/>
        </w:rPr>
        <w:t>3.1.</w:t>
      </w:r>
      <w:r>
        <w:rPr>
          <w:rFonts w:ascii="Liberation Serif" w:eastAsiaTheme="minorEastAsia" w:hAnsi="Liberation Serif" w:cs="Liberation Serif"/>
          <w:lang w:eastAsia="en-US"/>
        </w:rPr>
        <w:t>1</w:t>
      </w:r>
      <w:r w:rsidRPr="00616A0E">
        <w:rPr>
          <w:rFonts w:ascii="Liberation Serif" w:eastAsiaTheme="minorEastAsia" w:hAnsi="Liberation Serif" w:cs="Liberation Serif"/>
          <w:lang w:eastAsia="en-US"/>
        </w:rPr>
        <w:t xml:space="preserve">.  </w:t>
      </w:r>
      <w:r w:rsidRPr="001A7524">
        <w:rPr>
          <w:rFonts w:ascii="Liberation Serif" w:eastAsiaTheme="minorEastAsia" w:hAnsi="Liberation Serif" w:cs="Liberation Serif"/>
          <w:lang w:eastAsia="en-US"/>
        </w:rPr>
        <w:t xml:space="preserve">Поставка Товара осуществляется партиями </w:t>
      </w:r>
      <w:r>
        <w:t>в течение 4-5 рабочих дней</w:t>
      </w:r>
      <w:r w:rsidRPr="002E6D68">
        <w:t xml:space="preserve"> </w:t>
      </w:r>
      <w:r w:rsidRPr="00616A0E">
        <w:rPr>
          <w:rFonts w:ascii="Liberation Serif" w:eastAsiaTheme="minorEastAsia" w:hAnsi="Liberation Serif" w:cs="Liberation Serif"/>
          <w:lang w:eastAsia="en-US"/>
        </w:rPr>
        <w:t>с момента получения Заявки</w:t>
      </w:r>
      <w:r>
        <w:rPr>
          <w:rFonts w:ascii="Liberation Serif" w:eastAsiaTheme="minorEastAsia" w:hAnsi="Liberation Serif" w:cs="Liberation Serif"/>
          <w:lang w:eastAsia="en-US"/>
        </w:rPr>
        <w:t>.</w:t>
      </w:r>
    </w:p>
    <w:p w14:paraId="3A43CFEF" w14:textId="77777777" w:rsidR="008D5673" w:rsidRPr="009A04C6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>
        <w:rPr>
          <w:rFonts w:ascii="Liberation Serif" w:eastAsiaTheme="minorEastAsia" w:hAnsi="Liberation Serif" w:cs="Liberation Serif"/>
          <w:lang w:eastAsia="en-US"/>
        </w:rPr>
        <w:lastRenderedPageBreak/>
        <w:t xml:space="preserve">3.1.2. </w:t>
      </w:r>
      <w:r w:rsidRPr="009A04C6">
        <w:t xml:space="preserve">Поставка Товара производится партиями на основании Заявок Покупателя. В Заявках указывается наименование, количество поставляемого Товара, срок поставки. По каждой Заявке Товар упаковывается в отдельную тару/упаковку. Поставщик обязуется формировать отдельные упаковки по каждой отдельной Заявке. </w:t>
      </w:r>
    </w:p>
    <w:p w14:paraId="568CD9FE" w14:textId="77777777" w:rsidR="008D5673" w:rsidRPr="009A04C6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 w:rsidRPr="009A04C6">
        <w:t>3.1.3. О предстоящей передаче Товара, его количестве и ассортименте Поставщик должен уведомить Покупателя не менее чем за 1 (один) рабочий день до даты передачи Товара.</w:t>
      </w:r>
    </w:p>
    <w:p w14:paraId="7493BAC4" w14:textId="77777777" w:rsidR="008D5673" w:rsidRPr="008638EF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</w:pPr>
      <w:r w:rsidRPr="009A04C6">
        <w:t>3.1.4. Поставщик считается исполнившим свои обязательства по поставке Товара после подписания сторонами товарных накладных или универсальных передаточных документов (далее -УПД). Товарная накладная или УПД готовится Поставщиком по каждой отдельной упаковке Товара (по каждой Заявке к каждой отдельной упаковке).</w:t>
      </w:r>
    </w:p>
    <w:p w14:paraId="6270D4B5" w14:textId="77777777" w:rsidR="008D5673" w:rsidRPr="00857572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</w:p>
    <w:p w14:paraId="1D9D05FD" w14:textId="77777777" w:rsidR="008D5673" w:rsidRPr="00616A0E" w:rsidRDefault="008D5673" w:rsidP="008D5673">
      <w:pPr>
        <w:tabs>
          <w:tab w:val="left" w:pos="993"/>
          <w:tab w:val="left" w:pos="1134"/>
        </w:tabs>
        <w:spacing w:after="960"/>
        <w:contextualSpacing/>
        <w:jc w:val="both"/>
        <w:rPr>
          <w:rFonts w:ascii="Liberation Serif" w:eastAsiaTheme="minorEastAsia" w:hAnsi="Liberation Serif" w:cs="Liberation Serif"/>
          <w:bCs/>
          <w:lang w:eastAsia="en-US"/>
        </w:rPr>
      </w:pP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>3.2.</w:t>
      </w:r>
      <w:r w:rsidRPr="00616A0E">
        <w:rPr>
          <w:rFonts w:ascii="Liberation Serif" w:eastAsiaTheme="minorEastAsia" w:hAnsi="Liberation Serif" w:cs="Liberation Serif"/>
          <w:lang w:eastAsia="en-US"/>
        </w:rPr>
        <w:t xml:space="preserve"> </w:t>
      </w:r>
      <w:r w:rsidRPr="008638EF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таре и упаковке приобретаемых товаров</w:t>
      </w:r>
    </w:p>
    <w:p w14:paraId="2BFB7368" w14:textId="77777777" w:rsidR="008D5673" w:rsidRPr="008638EF" w:rsidRDefault="008D5673" w:rsidP="008D5673">
      <w:pPr>
        <w:jc w:val="both"/>
        <w:rPr>
          <w:rFonts w:eastAsia="Liberation Serif"/>
          <w:color w:val="000000"/>
          <w:spacing w:val="-5"/>
        </w:rPr>
      </w:pPr>
      <w:r w:rsidRPr="00616A0E">
        <w:rPr>
          <w:rFonts w:ascii="Liberation Serif" w:eastAsiaTheme="minorEastAsia" w:hAnsi="Liberation Serif" w:cs="Liberation Serif"/>
          <w:lang w:eastAsia="en-US"/>
        </w:rPr>
        <w:t xml:space="preserve">3.2.1.  </w:t>
      </w:r>
      <w:r w:rsidRPr="008638EF">
        <w:rPr>
          <w:rFonts w:eastAsia="Liberation Serif"/>
          <w:color w:val="000000"/>
          <w:spacing w:val="-5"/>
        </w:rPr>
        <w:t xml:space="preserve">Товар должен отгружаться Поставщиком в таре и упаковке, соответствующей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и длительном хранении. </w:t>
      </w:r>
    </w:p>
    <w:p w14:paraId="688734F8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8638EF">
        <w:rPr>
          <w:rFonts w:ascii="Liberation Serif" w:eastAsiaTheme="minorEastAsia" w:hAnsi="Liberation Serif" w:cs="Liberation Serif"/>
          <w:lang w:eastAsia="en-US"/>
        </w:rPr>
        <w:t xml:space="preserve">3.2.2.  </w:t>
      </w:r>
      <w:bookmarkStart w:id="0" w:name="_Hlk212551987"/>
      <w:r>
        <w:rPr>
          <w:rFonts w:ascii="Liberation Serif" w:eastAsiaTheme="minorEastAsia" w:hAnsi="Liberation Serif" w:cs="Liberation Serif"/>
          <w:lang w:eastAsia="en-US"/>
        </w:rPr>
        <w:t xml:space="preserve">Отгрузка Товара производится силами и средствами Поставщика и за его счет. </w:t>
      </w:r>
      <w:r w:rsidRPr="008638EF">
        <w:rPr>
          <w:rFonts w:ascii="Liberation Serif" w:eastAsiaTheme="minorEastAsia" w:hAnsi="Liberation Serif" w:cs="Liberation Serif"/>
          <w:lang w:eastAsia="en-US"/>
        </w:rPr>
        <w:t>Стоимость тары, упаковки включена в цену Товара. Тара, упаковка возврату не подлежит.</w:t>
      </w:r>
    </w:p>
    <w:p w14:paraId="26080648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>3.3.</w:t>
      </w:r>
      <w:r>
        <w:rPr>
          <w:rFonts w:ascii="Liberation Serif" w:eastAsiaTheme="minorEastAsia" w:hAnsi="Liberation Serif" w:cs="Liberation Serif"/>
          <w:lang w:eastAsia="en-US"/>
        </w:rPr>
        <w:t xml:space="preserve"> </w:t>
      </w:r>
      <w:r w:rsidRPr="008638EF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приемке товаров</w:t>
      </w:r>
    </w:p>
    <w:p w14:paraId="1CE5B91F" w14:textId="02A5D5B8" w:rsidR="008D5673" w:rsidRPr="009A04C6" w:rsidRDefault="008D5673" w:rsidP="008D5673">
      <w:pPr>
        <w:pStyle w:val="aff0"/>
        <w:ind w:left="0" w:firstLine="709"/>
        <w:jc w:val="both"/>
      </w:pPr>
      <w:bookmarkStart w:id="1" w:name="_Hlk121320434"/>
      <w:r w:rsidRPr="009A04C6">
        <w:t>Доставка партии Товара осуществляется в срок, указанный в соответствующих Заявках.       Передача Товара производится в присутствии полномочных представителей Поставщика и Покупателя по адрес</w:t>
      </w:r>
      <w:r w:rsidR="00366816">
        <w:t>у</w:t>
      </w:r>
      <w:r w:rsidRPr="009A04C6">
        <w:t xml:space="preserve">, указанным </w:t>
      </w:r>
      <w:r w:rsidR="00FD474A" w:rsidRPr="009A04C6">
        <w:t>в п.</w:t>
      </w:r>
      <w:r w:rsidRPr="009A04C6">
        <w:t xml:space="preserve"> 2.1. настоящего Технического задания, в рабочие дни с 9-00 до 18-00 (в пятницу с 9-00 до 17-00).  </w:t>
      </w:r>
    </w:p>
    <w:p w14:paraId="33FBA03F" w14:textId="77777777" w:rsidR="008D5673" w:rsidRPr="009A04C6" w:rsidRDefault="008D5673" w:rsidP="008D5673">
      <w:pPr>
        <w:widowControl w:val="0"/>
        <w:tabs>
          <w:tab w:val="left" w:pos="567"/>
        </w:tabs>
        <w:contextualSpacing/>
        <w:jc w:val="both"/>
      </w:pPr>
      <w:r w:rsidRPr="009A04C6">
        <w:t xml:space="preserve">В дату поставки первичная приемка Товара осуществляется по количеству упаковок.                                </w:t>
      </w:r>
    </w:p>
    <w:p w14:paraId="573F5D63" w14:textId="77777777" w:rsidR="008D5673" w:rsidRPr="009A04C6" w:rsidRDefault="008D5673" w:rsidP="008D5673">
      <w:pPr>
        <w:widowControl w:val="0"/>
        <w:tabs>
          <w:tab w:val="left" w:pos="0"/>
        </w:tabs>
        <w:contextualSpacing/>
        <w:jc w:val="both"/>
        <w:rPr>
          <w:rFonts w:eastAsia="Calibri"/>
        </w:rPr>
      </w:pPr>
      <w:r w:rsidRPr="009A04C6">
        <w:t>Приемка Товара по о количество, ассортименту, качеству и комплектности производится в течение 5 (пяти) рабочих дней с момента подписания документов, предусмотренных п. 3.1.4. настоящего Технического задания.</w:t>
      </w:r>
      <w:r w:rsidRPr="009A04C6">
        <w:rPr>
          <w:rFonts w:eastAsia="Calibri"/>
        </w:rPr>
        <w:tab/>
      </w:r>
      <w:bookmarkEnd w:id="1"/>
    </w:p>
    <w:p w14:paraId="34EE8A43" w14:textId="77777777" w:rsidR="008D5673" w:rsidRPr="006D6F79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b/>
          <w:bCs/>
          <w:lang w:eastAsia="en-US"/>
        </w:rPr>
      </w:pPr>
      <w:r w:rsidRPr="009A04C6">
        <w:rPr>
          <w:b/>
        </w:rPr>
        <w:t xml:space="preserve">3.4. </w:t>
      </w:r>
      <w:r w:rsidRPr="009A04C6">
        <w:rPr>
          <w:rFonts w:ascii="Liberation Serif" w:eastAsiaTheme="minorEastAsia" w:hAnsi="Liberation Serif" w:cs="Liberation Serif"/>
          <w:b/>
          <w:bCs/>
          <w:lang w:eastAsia="en-US"/>
        </w:rPr>
        <w:t>Требования к передаваемой заказчику</w:t>
      </w:r>
      <w:r w:rsidRPr="006D6F79">
        <w:rPr>
          <w:rFonts w:ascii="Liberation Serif" w:eastAsiaTheme="minorEastAsia" w:hAnsi="Liberation Serif" w:cs="Liberation Serif"/>
          <w:b/>
          <w:bCs/>
          <w:lang w:eastAsia="en-US"/>
        </w:rPr>
        <w:t xml:space="preserve"> документации по оценке соответствия требованиям безопасности и качественным показателям товаров</w:t>
      </w:r>
    </w:p>
    <w:p w14:paraId="3E3B0A60" w14:textId="77777777" w:rsidR="008D5673" w:rsidRPr="006D6F79" w:rsidRDefault="008D5673" w:rsidP="008D5673">
      <w:pPr>
        <w:pStyle w:val="aff0"/>
        <w:ind w:left="0"/>
        <w:jc w:val="both"/>
      </w:pPr>
      <w:bookmarkStart w:id="2" w:name="_Hlk212552528"/>
      <w:r w:rsidRPr="006E036B">
        <w:t>Одновременно с передачей (сдачей-приемкой) Товара Поставщик обязуется передать Покупателю соответствующую техническую документацию на Товар и все иные относящиеся к нему документы, необходимые для эксплуатации и обслуживания</w:t>
      </w:r>
      <w:r>
        <w:t xml:space="preserve"> (сертификаты качества (технический паспорт), инструкции по эксплуатации и прочее).</w:t>
      </w:r>
      <w:bookmarkEnd w:id="2"/>
    </w:p>
    <w:p w14:paraId="7A09DD23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lang w:eastAsia="en-US"/>
        </w:rPr>
      </w:pPr>
    </w:p>
    <w:p w14:paraId="677586DE" w14:textId="77777777" w:rsidR="008D5673" w:rsidRDefault="008D5673" w:rsidP="008D5673">
      <w:pPr>
        <w:tabs>
          <w:tab w:val="left" w:pos="993"/>
          <w:tab w:val="left" w:pos="1134"/>
        </w:tabs>
        <w:contextualSpacing/>
        <w:jc w:val="both"/>
        <w:rPr>
          <w:rFonts w:ascii="Liberation Serif" w:eastAsiaTheme="minorEastAsia" w:hAnsi="Liberation Serif" w:cs="Liberation Serif"/>
          <w:b/>
          <w:lang w:eastAsia="en-US"/>
        </w:rPr>
      </w:pPr>
    </w:p>
    <w:bookmarkEnd w:id="0"/>
    <w:p w14:paraId="532522D9" w14:textId="342E3E29" w:rsidR="008D5673" w:rsidRPr="00135B37" w:rsidRDefault="00B90896" w:rsidP="008D5673">
      <w:pPr>
        <w:tabs>
          <w:tab w:val="left" w:pos="993"/>
          <w:tab w:val="left" w:pos="1134"/>
        </w:tabs>
        <w:jc w:val="both"/>
        <w:rPr>
          <w:b/>
          <w:bCs/>
        </w:rPr>
      </w:pPr>
      <w:r w:rsidRPr="00135B37">
        <w:rPr>
          <w:rFonts w:ascii="Liberation Serif" w:eastAsiaTheme="minorEastAsia" w:hAnsi="Liberation Serif" w:cs="Liberation Serif"/>
          <w:b/>
          <w:bCs/>
          <w:lang w:eastAsia="en-US"/>
        </w:rPr>
        <w:t>4</w:t>
      </w:r>
      <w:r w:rsidR="008D5673" w:rsidRPr="00135B37">
        <w:rPr>
          <w:b/>
          <w:bCs/>
        </w:rPr>
        <w:t xml:space="preserve"> ПОРЯДОК ФОРМИРОВАНИЯ КОММЕРЧЕСКОГО ПРЕДЛОЖЕНИЯ УЧАСТНИКА ЗАКУПКИ</w:t>
      </w:r>
    </w:p>
    <w:p w14:paraId="5D898607" w14:textId="77777777" w:rsidR="00135B37" w:rsidRPr="00470E0A" w:rsidRDefault="00135B37" w:rsidP="00135B37">
      <w:pPr>
        <w:autoSpaceDE w:val="0"/>
        <w:autoSpaceDN w:val="0"/>
        <w:adjustRightInd w:val="0"/>
        <w:rPr>
          <w:b/>
          <w:bCs/>
        </w:rPr>
      </w:pPr>
      <w:r w:rsidRPr="00470E0A">
        <w:rPr>
          <w:rFonts w:eastAsiaTheme="minorEastAsia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7FE7919B" w14:textId="77777777" w:rsidR="00135B37" w:rsidRPr="00D648C2" w:rsidRDefault="00135B37" w:rsidP="00135B37">
      <w:pPr>
        <w:autoSpaceDE w:val="0"/>
        <w:autoSpaceDN w:val="0"/>
        <w:adjustRightInd w:val="0"/>
        <w:rPr>
          <w:b/>
          <w:bCs/>
        </w:rPr>
      </w:pPr>
      <w:r w:rsidRPr="00470E0A">
        <w:t>Требования к порядку расчетов указаны в проекте Договора.</w:t>
      </w:r>
    </w:p>
    <w:p w14:paraId="0BF1FD27" w14:textId="77777777" w:rsidR="00135B37" w:rsidRPr="00041A32" w:rsidRDefault="00135B37" w:rsidP="00135B37">
      <w:pPr>
        <w:tabs>
          <w:tab w:val="left" w:pos="993"/>
          <w:tab w:val="left" w:pos="1134"/>
        </w:tabs>
        <w:rPr>
          <w:rFonts w:ascii="Liberation Serif" w:eastAsiaTheme="minorEastAsia" w:hAnsi="Liberation Serif" w:cs="Liberation Serif"/>
          <w:b/>
          <w:bCs/>
          <w:highlight w:val="yellow"/>
          <w:lang w:eastAsia="en-US"/>
        </w:rPr>
      </w:pPr>
    </w:p>
    <w:p w14:paraId="56178377" w14:textId="77777777" w:rsidR="00135B37" w:rsidRPr="00041A32" w:rsidRDefault="00135B37" w:rsidP="008D5673">
      <w:pPr>
        <w:jc w:val="both"/>
        <w:rPr>
          <w:b/>
          <w:highlight w:val="yellow"/>
        </w:rPr>
      </w:pPr>
    </w:p>
    <w:p w14:paraId="29871060" w14:textId="77777777" w:rsidR="008D5673" w:rsidRDefault="008D5673" w:rsidP="008D5673">
      <w:pPr>
        <w:pStyle w:val="aff0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</w:rPr>
      </w:pPr>
      <w:r w:rsidRPr="00676FE6">
        <w:rPr>
          <w:b/>
        </w:rPr>
        <w:t>ТРЕБОВАНИЯ К УЧАСТНИКАМ ЗАКУПКИ</w:t>
      </w:r>
    </w:p>
    <w:p w14:paraId="3D8BF4AA" w14:textId="77777777" w:rsidR="008D5673" w:rsidRPr="00676FE6" w:rsidRDefault="008D5673" w:rsidP="008D5673">
      <w:pPr>
        <w:autoSpaceDE w:val="0"/>
        <w:autoSpaceDN w:val="0"/>
        <w:adjustRightInd w:val="0"/>
        <w:jc w:val="both"/>
        <w:rPr>
          <w:b/>
        </w:rPr>
      </w:pPr>
    </w:p>
    <w:p w14:paraId="3D35E3AB" w14:textId="77777777" w:rsidR="008D5673" w:rsidRPr="00676FE6" w:rsidRDefault="008D5673" w:rsidP="008D5673">
      <w:pPr>
        <w:pStyle w:val="aff0"/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</w:t>
      </w:r>
      <w:r w:rsidRPr="00676FE6">
        <w:rPr>
          <w:b/>
        </w:rPr>
        <w:t>Требования о наличии аккредитации в Группе «Интер РАО»</w:t>
      </w:r>
    </w:p>
    <w:p w14:paraId="576BDCA7" w14:textId="77777777" w:rsidR="008D5673" w:rsidRPr="008F0D3F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>
        <w:t xml:space="preserve">       </w:t>
      </w:r>
      <w:r w:rsidRPr="00420260">
        <w:t>В случае, если участник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предоставляет в составе своего предложения копию действующего Свидетельства об аккредитации в Группе «Интер РАО».</w:t>
      </w:r>
    </w:p>
    <w:p w14:paraId="5FFCE216" w14:textId="77777777" w:rsidR="008D5673" w:rsidRPr="008F0D3F" w:rsidRDefault="008D5673" w:rsidP="008D5673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8F0D3F">
        <w:rPr>
          <w:b/>
        </w:rPr>
        <w:t>Требования о наличии сертифицированных систем менеджмента</w:t>
      </w:r>
    </w:p>
    <w:p w14:paraId="037A43A8" w14:textId="77777777" w:rsidR="008D5673" w:rsidRPr="008F0D3F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>
        <w:t>Не устанавливается</w:t>
      </w:r>
    </w:p>
    <w:p w14:paraId="04823976" w14:textId="77777777" w:rsidR="008D5673" w:rsidRDefault="008D5673" w:rsidP="008D5673">
      <w:pPr>
        <w:numPr>
          <w:ilvl w:val="1"/>
          <w:numId w:val="14"/>
        </w:numPr>
        <w:tabs>
          <w:tab w:val="left" w:pos="851"/>
        </w:tabs>
        <w:autoSpaceDE w:val="0"/>
        <w:autoSpaceDN w:val="0"/>
        <w:adjustRightInd w:val="0"/>
        <w:jc w:val="both"/>
        <w:rPr>
          <w:b/>
        </w:rPr>
      </w:pPr>
      <w:r w:rsidRPr="008F0D3F">
        <w:rPr>
          <w:b/>
        </w:rPr>
        <w:lastRenderedPageBreak/>
        <w:t>Требования к опыту поставки товаров</w:t>
      </w:r>
    </w:p>
    <w:p w14:paraId="0050D72C" w14:textId="77777777" w:rsidR="00135B37" w:rsidRPr="008F0D3F" w:rsidRDefault="00135B37" w:rsidP="00135B37">
      <w:pPr>
        <w:pStyle w:val="aff0"/>
        <w:tabs>
          <w:tab w:val="left" w:pos="851"/>
        </w:tabs>
        <w:autoSpaceDE w:val="0"/>
        <w:autoSpaceDN w:val="0"/>
        <w:adjustRightInd w:val="0"/>
        <w:ind w:left="0"/>
        <w:jc w:val="both"/>
      </w:pPr>
      <w:r>
        <w:t>Не устанавливается</w:t>
      </w:r>
    </w:p>
    <w:p w14:paraId="37CBACD2" w14:textId="77777777" w:rsidR="00135B37" w:rsidRPr="008F0D3F" w:rsidRDefault="00135B37" w:rsidP="00135B37">
      <w:pPr>
        <w:tabs>
          <w:tab w:val="left" w:pos="851"/>
        </w:tabs>
        <w:autoSpaceDE w:val="0"/>
        <w:autoSpaceDN w:val="0"/>
        <w:adjustRightInd w:val="0"/>
        <w:ind w:left="644"/>
        <w:jc w:val="both"/>
        <w:rPr>
          <w:b/>
        </w:rPr>
      </w:pPr>
    </w:p>
    <w:p w14:paraId="2A31DD1A" w14:textId="78DF417B" w:rsidR="008D5673" w:rsidRPr="00676FE6" w:rsidRDefault="00135B37" w:rsidP="00135B37">
      <w:pPr>
        <w:tabs>
          <w:tab w:val="left" w:pos="851"/>
        </w:tabs>
        <w:autoSpaceDE w:val="0"/>
        <w:autoSpaceDN w:val="0"/>
        <w:adjustRightInd w:val="0"/>
        <w:jc w:val="both"/>
      </w:pPr>
      <w:r w:rsidRPr="00135B37">
        <w:rPr>
          <w:b/>
          <w:bCs/>
        </w:rPr>
        <w:t>5.4.</w:t>
      </w:r>
      <w:r w:rsidR="008D5673" w:rsidRPr="00536874">
        <w:t xml:space="preserve"> </w:t>
      </w:r>
      <w:bookmarkStart w:id="3" w:name="_Hlk121320740"/>
      <w:r w:rsidR="008D5673" w:rsidRPr="00676FE6">
        <w:rPr>
          <w:b/>
        </w:rPr>
        <w:t>Требования о предоставлении информации о производителе и о подтверждении отношений с ним</w:t>
      </w:r>
    </w:p>
    <w:bookmarkEnd w:id="3"/>
    <w:p w14:paraId="55FC0669" w14:textId="77777777" w:rsidR="008D5673" w:rsidRDefault="008D5673" w:rsidP="008D5673">
      <w:pPr>
        <w:tabs>
          <w:tab w:val="left" w:pos="851"/>
        </w:tabs>
        <w:autoSpaceDE w:val="0"/>
        <w:autoSpaceDN w:val="0"/>
        <w:adjustRightInd w:val="0"/>
        <w:jc w:val="both"/>
      </w:pPr>
      <w:r w:rsidRPr="008F0D3F">
        <w:t>Не устанавливаются.</w:t>
      </w:r>
    </w:p>
    <w:p w14:paraId="51662AA1" w14:textId="77777777" w:rsidR="00532955" w:rsidRDefault="00532955" w:rsidP="008D5673">
      <w:pPr>
        <w:ind w:firstLine="426"/>
        <w:jc w:val="both"/>
      </w:pPr>
    </w:p>
    <w:p w14:paraId="1349DE65" w14:textId="77777777" w:rsidR="00482317" w:rsidRDefault="00482317" w:rsidP="008D5673">
      <w:pPr>
        <w:ind w:firstLine="426"/>
        <w:jc w:val="both"/>
      </w:pPr>
    </w:p>
    <w:p w14:paraId="25367B2A" w14:textId="463DE8A5" w:rsidR="00482317" w:rsidRPr="00482317" w:rsidRDefault="00482317" w:rsidP="00482317">
      <w:pPr>
        <w:pStyle w:val="aff0"/>
        <w:numPr>
          <w:ilvl w:val="0"/>
          <w:numId w:val="14"/>
        </w:numPr>
        <w:autoSpaceDE w:val="0"/>
        <w:autoSpaceDN w:val="0"/>
        <w:adjustRightInd w:val="0"/>
        <w:spacing w:after="160"/>
        <w:rPr>
          <w:b/>
          <w:bCs/>
        </w:rPr>
      </w:pPr>
      <w:r w:rsidRPr="00482317">
        <w:rPr>
          <w:b/>
          <w:bCs/>
        </w:rPr>
        <w:t>ПРИЛОЖЕНИЯ К ТЗ</w:t>
      </w:r>
    </w:p>
    <w:p w14:paraId="361FC496" w14:textId="77777777" w:rsidR="00482317" w:rsidRPr="00D648C2" w:rsidRDefault="00482317" w:rsidP="00482317">
      <w:pPr>
        <w:autoSpaceDE w:val="0"/>
        <w:autoSpaceDN w:val="0"/>
        <w:adjustRightInd w:val="0"/>
        <w:spacing w:after="160"/>
      </w:pPr>
      <w:r w:rsidRPr="00D648C2">
        <w:t>Приложение № 1. Спецификация.</w:t>
      </w:r>
    </w:p>
    <w:p w14:paraId="7BC58F85" w14:textId="77777777" w:rsidR="00482317" w:rsidRDefault="00482317" w:rsidP="00482317">
      <w:pPr>
        <w:contextualSpacing/>
      </w:pPr>
    </w:p>
    <w:p w14:paraId="653B3667" w14:textId="77777777" w:rsidR="00482317" w:rsidRPr="006E005A" w:rsidRDefault="00482317" w:rsidP="008D5673">
      <w:pPr>
        <w:ind w:firstLine="426"/>
        <w:jc w:val="both"/>
      </w:pPr>
      <w:bookmarkStart w:id="4" w:name="_GoBack"/>
      <w:bookmarkEnd w:id="4"/>
    </w:p>
    <w:sectPr w:rsidR="00482317" w:rsidRPr="006E005A" w:rsidSect="00A1302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29FD" w14:textId="77777777" w:rsidR="0025462B" w:rsidRDefault="0025462B">
      <w:r>
        <w:separator/>
      </w:r>
    </w:p>
  </w:endnote>
  <w:endnote w:type="continuationSeparator" w:id="0">
    <w:p w14:paraId="59A79B7D" w14:textId="77777777" w:rsidR="0025462B" w:rsidRDefault="00254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643DD" w14:textId="77777777" w:rsidR="0025462B" w:rsidRDefault="0025462B">
      <w:r>
        <w:separator/>
      </w:r>
    </w:p>
  </w:footnote>
  <w:footnote w:type="continuationSeparator" w:id="0">
    <w:p w14:paraId="7455E038" w14:textId="77777777" w:rsidR="0025462B" w:rsidRDefault="00254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723B6"/>
    <w:multiLevelType w:val="hybridMultilevel"/>
    <w:tmpl w:val="6040E980"/>
    <w:lvl w:ilvl="0" w:tplc="54D24D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3606DC">
      <w:start w:val="1"/>
      <w:numFmt w:val="lowerLetter"/>
      <w:lvlText w:val="%2."/>
      <w:lvlJc w:val="left"/>
      <w:pPr>
        <w:ind w:left="1440" w:hanging="360"/>
      </w:pPr>
    </w:lvl>
    <w:lvl w:ilvl="2" w:tplc="7F0C8874">
      <w:start w:val="1"/>
      <w:numFmt w:val="lowerRoman"/>
      <w:lvlText w:val="%3."/>
      <w:lvlJc w:val="right"/>
      <w:pPr>
        <w:ind w:left="2160" w:hanging="180"/>
      </w:pPr>
    </w:lvl>
    <w:lvl w:ilvl="3" w:tplc="301CFABE">
      <w:start w:val="1"/>
      <w:numFmt w:val="decimal"/>
      <w:lvlText w:val="1.%4."/>
      <w:lvlJc w:val="left"/>
      <w:pPr>
        <w:ind w:left="2880" w:hanging="360"/>
      </w:pPr>
      <w:rPr>
        <w:rFonts w:hint="default"/>
        <w:b/>
      </w:rPr>
    </w:lvl>
    <w:lvl w:ilvl="4" w:tplc="E404F3DC">
      <w:start w:val="1"/>
      <w:numFmt w:val="lowerLetter"/>
      <w:lvlText w:val="%5."/>
      <w:lvlJc w:val="left"/>
      <w:pPr>
        <w:ind w:left="3600" w:hanging="360"/>
      </w:pPr>
    </w:lvl>
    <w:lvl w:ilvl="5" w:tplc="EA984928">
      <w:start w:val="1"/>
      <w:numFmt w:val="lowerRoman"/>
      <w:lvlText w:val="%6."/>
      <w:lvlJc w:val="right"/>
      <w:pPr>
        <w:ind w:left="4320" w:hanging="180"/>
      </w:pPr>
    </w:lvl>
    <w:lvl w:ilvl="6" w:tplc="DC0C37E4">
      <w:start w:val="1"/>
      <w:numFmt w:val="decimal"/>
      <w:lvlText w:val="%7."/>
      <w:lvlJc w:val="left"/>
      <w:pPr>
        <w:ind w:left="5040" w:hanging="360"/>
      </w:pPr>
    </w:lvl>
    <w:lvl w:ilvl="7" w:tplc="A4EEBEB0">
      <w:start w:val="1"/>
      <w:numFmt w:val="lowerLetter"/>
      <w:lvlText w:val="%8."/>
      <w:lvlJc w:val="left"/>
      <w:pPr>
        <w:ind w:left="5760" w:hanging="360"/>
      </w:pPr>
    </w:lvl>
    <w:lvl w:ilvl="8" w:tplc="D53271F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97E73"/>
    <w:multiLevelType w:val="multilevel"/>
    <w:tmpl w:val="E8E8CAD0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63B19DA"/>
    <w:multiLevelType w:val="multilevel"/>
    <w:tmpl w:val="1258264A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3"/>
        <w:szCs w:val="23"/>
        <w:u w:val="none"/>
      </w:rPr>
    </w:lvl>
  </w:abstractNum>
  <w:abstractNum w:abstractNumId="3" w15:restartNumberingAfterBreak="0">
    <w:nsid w:val="1A1D726B"/>
    <w:multiLevelType w:val="hybridMultilevel"/>
    <w:tmpl w:val="9E4C6BC4"/>
    <w:lvl w:ilvl="0" w:tplc="D5280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E169E">
      <w:start w:val="1"/>
      <w:numFmt w:val="lowerLetter"/>
      <w:lvlText w:val="%2."/>
      <w:lvlJc w:val="left"/>
      <w:pPr>
        <w:ind w:left="1440" w:hanging="360"/>
      </w:pPr>
    </w:lvl>
    <w:lvl w:ilvl="2" w:tplc="0EFAD9A4">
      <w:start w:val="1"/>
      <w:numFmt w:val="lowerRoman"/>
      <w:lvlText w:val="%3."/>
      <w:lvlJc w:val="right"/>
      <w:pPr>
        <w:ind w:left="2160" w:hanging="180"/>
      </w:pPr>
    </w:lvl>
    <w:lvl w:ilvl="3" w:tplc="F1C22FAE">
      <w:start w:val="1"/>
      <w:numFmt w:val="decimal"/>
      <w:lvlText w:val="%4."/>
      <w:lvlJc w:val="left"/>
      <w:pPr>
        <w:ind w:left="2880" w:hanging="360"/>
      </w:pPr>
    </w:lvl>
    <w:lvl w:ilvl="4" w:tplc="B0DA226A">
      <w:start w:val="1"/>
      <w:numFmt w:val="lowerLetter"/>
      <w:lvlText w:val="%5."/>
      <w:lvlJc w:val="left"/>
      <w:pPr>
        <w:ind w:left="3600" w:hanging="360"/>
      </w:pPr>
    </w:lvl>
    <w:lvl w:ilvl="5" w:tplc="9C3E7C8C">
      <w:start w:val="1"/>
      <w:numFmt w:val="lowerRoman"/>
      <w:lvlText w:val="%6."/>
      <w:lvlJc w:val="right"/>
      <w:pPr>
        <w:ind w:left="4320" w:hanging="180"/>
      </w:pPr>
    </w:lvl>
    <w:lvl w:ilvl="6" w:tplc="AEF20F4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FC34F6C8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D4ED0D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37AEE"/>
    <w:multiLevelType w:val="multilevel"/>
    <w:tmpl w:val="F44806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3A2E2DF2"/>
    <w:multiLevelType w:val="multilevel"/>
    <w:tmpl w:val="B3EC06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3E1C673A"/>
    <w:multiLevelType w:val="hybridMultilevel"/>
    <w:tmpl w:val="E93667AC"/>
    <w:lvl w:ilvl="0" w:tplc="AFBE95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B5833B6">
      <w:start w:val="1"/>
      <w:numFmt w:val="lowerLetter"/>
      <w:lvlText w:val="%2."/>
      <w:lvlJc w:val="left"/>
      <w:pPr>
        <w:ind w:left="1440" w:hanging="360"/>
      </w:pPr>
    </w:lvl>
    <w:lvl w:ilvl="2" w:tplc="1D7A50B0">
      <w:start w:val="1"/>
      <w:numFmt w:val="lowerRoman"/>
      <w:lvlText w:val="%3."/>
      <w:lvlJc w:val="right"/>
      <w:pPr>
        <w:ind w:left="2160" w:hanging="180"/>
      </w:pPr>
    </w:lvl>
    <w:lvl w:ilvl="3" w:tplc="FDD43AB8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D3875EC">
      <w:start w:val="1"/>
      <w:numFmt w:val="lowerLetter"/>
      <w:lvlText w:val="%5."/>
      <w:lvlJc w:val="left"/>
      <w:pPr>
        <w:ind w:left="3600" w:hanging="360"/>
      </w:pPr>
    </w:lvl>
    <w:lvl w:ilvl="5" w:tplc="3F9829DC">
      <w:start w:val="1"/>
      <w:numFmt w:val="lowerRoman"/>
      <w:lvlText w:val="%6."/>
      <w:lvlJc w:val="right"/>
      <w:pPr>
        <w:ind w:left="4320" w:hanging="180"/>
      </w:pPr>
    </w:lvl>
    <w:lvl w:ilvl="6" w:tplc="532A0854">
      <w:start w:val="1"/>
      <w:numFmt w:val="decimal"/>
      <w:lvlText w:val="%7."/>
      <w:lvlJc w:val="left"/>
      <w:pPr>
        <w:ind w:left="5040" w:hanging="360"/>
      </w:pPr>
    </w:lvl>
    <w:lvl w:ilvl="7" w:tplc="03D2DEAC">
      <w:start w:val="1"/>
      <w:numFmt w:val="lowerLetter"/>
      <w:lvlText w:val="%8."/>
      <w:lvlJc w:val="left"/>
      <w:pPr>
        <w:ind w:left="5760" w:hanging="360"/>
      </w:pPr>
    </w:lvl>
    <w:lvl w:ilvl="8" w:tplc="21703A3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B21"/>
    <w:multiLevelType w:val="multilevel"/>
    <w:tmpl w:val="4C6AD88A"/>
    <w:lvl w:ilvl="0">
      <w:start w:val="1"/>
      <w:numFmt w:val="decimal"/>
      <w:lvlText w:val="%1."/>
      <w:lvlJc w:val="left"/>
      <w:pPr>
        <w:ind w:left="709" w:hanging="360"/>
      </w:pPr>
    </w:lvl>
    <w:lvl w:ilvl="1">
      <w:start w:val="1"/>
      <w:numFmt w:val="decimal"/>
      <w:lvlText w:val="%1.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8" w15:restartNumberingAfterBreak="0">
    <w:nsid w:val="432D56AC"/>
    <w:multiLevelType w:val="hybridMultilevel"/>
    <w:tmpl w:val="96105A7A"/>
    <w:lvl w:ilvl="0" w:tplc="00643BE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ADA49C0"/>
    <w:multiLevelType w:val="multilevel"/>
    <w:tmpl w:val="A3BE48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C09306F"/>
    <w:multiLevelType w:val="hybridMultilevel"/>
    <w:tmpl w:val="9BC8D37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471BE"/>
    <w:multiLevelType w:val="hybridMultilevel"/>
    <w:tmpl w:val="86749C7C"/>
    <w:lvl w:ilvl="0" w:tplc="E42E33B0">
      <w:start w:val="1"/>
      <w:numFmt w:val="decimal"/>
      <w:lvlText w:val="%1."/>
      <w:lvlJc w:val="left"/>
      <w:pPr>
        <w:ind w:left="709" w:hanging="360"/>
      </w:pPr>
    </w:lvl>
    <w:lvl w:ilvl="1" w:tplc="52921D4C">
      <w:start w:val="1"/>
      <w:numFmt w:val="lowerLetter"/>
      <w:lvlText w:val="%2."/>
      <w:lvlJc w:val="left"/>
      <w:pPr>
        <w:ind w:left="1429" w:hanging="360"/>
      </w:pPr>
    </w:lvl>
    <w:lvl w:ilvl="2" w:tplc="6EA2A234">
      <w:start w:val="1"/>
      <w:numFmt w:val="lowerRoman"/>
      <w:lvlText w:val="%3."/>
      <w:lvlJc w:val="right"/>
      <w:pPr>
        <w:ind w:left="2149" w:hanging="180"/>
      </w:pPr>
    </w:lvl>
    <w:lvl w:ilvl="3" w:tplc="40D244E2">
      <w:start w:val="1"/>
      <w:numFmt w:val="decimal"/>
      <w:lvlText w:val="%4."/>
      <w:lvlJc w:val="left"/>
      <w:pPr>
        <w:ind w:left="2869" w:hanging="360"/>
      </w:pPr>
    </w:lvl>
    <w:lvl w:ilvl="4" w:tplc="052228E4">
      <w:start w:val="1"/>
      <w:numFmt w:val="lowerLetter"/>
      <w:lvlText w:val="%5."/>
      <w:lvlJc w:val="left"/>
      <w:pPr>
        <w:ind w:left="3589" w:hanging="360"/>
      </w:pPr>
    </w:lvl>
    <w:lvl w:ilvl="5" w:tplc="2B244D0E">
      <w:start w:val="1"/>
      <w:numFmt w:val="lowerRoman"/>
      <w:lvlText w:val="%6."/>
      <w:lvlJc w:val="right"/>
      <w:pPr>
        <w:ind w:left="4309" w:hanging="180"/>
      </w:pPr>
    </w:lvl>
    <w:lvl w:ilvl="6" w:tplc="7F40330E">
      <w:start w:val="1"/>
      <w:numFmt w:val="decimal"/>
      <w:lvlText w:val="%7."/>
      <w:lvlJc w:val="left"/>
      <w:pPr>
        <w:ind w:left="5029" w:hanging="360"/>
      </w:pPr>
    </w:lvl>
    <w:lvl w:ilvl="7" w:tplc="F6943B8C">
      <w:start w:val="1"/>
      <w:numFmt w:val="lowerLetter"/>
      <w:lvlText w:val="%8."/>
      <w:lvlJc w:val="left"/>
      <w:pPr>
        <w:ind w:left="5749" w:hanging="360"/>
      </w:pPr>
    </w:lvl>
    <w:lvl w:ilvl="8" w:tplc="DB56ED6A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67740D49"/>
    <w:multiLevelType w:val="hybridMultilevel"/>
    <w:tmpl w:val="AF82837A"/>
    <w:lvl w:ilvl="0" w:tplc="68368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5419A2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C20831E0">
      <w:start w:val="1"/>
      <w:numFmt w:val="lowerRoman"/>
      <w:lvlText w:val="%3."/>
      <w:lvlJc w:val="right"/>
      <w:pPr>
        <w:ind w:left="2160" w:hanging="180"/>
      </w:pPr>
    </w:lvl>
    <w:lvl w:ilvl="3" w:tplc="BFB4D322">
      <w:start w:val="1"/>
      <w:numFmt w:val="decimal"/>
      <w:lvlText w:val="%4."/>
      <w:lvlJc w:val="left"/>
      <w:pPr>
        <w:ind w:left="2880" w:hanging="360"/>
      </w:pPr>
    </w:lvl>
    <w:lvl w:ilvl="4" w:tplc="66BA7490">
      <w:start w:val="1"/>
      <w:numFmt w:val="lowerLetter"/>
      <w:lvlText w:val="%5."/>
      <w:lvlJc w:val="left"/>
      <w:pPr>
        <w:ind w:left="3600" w:hanging="360"/>
      </w:pPr>
    </w:lvl>
    <w:lvl w:ilvl="5" w:tplc="1B747BE4">
      <w:start w:val="1"/>
      <w:numFmt w:val="lowerRoman"/>
      <w:lvlText w:val="%6."/>
      <w:lvlJc w:val="right"/>
      <w:pPr>
        <w:ind w:left="4320" w:hanging="180"/>
      </w:pPr>
    </w:lvl>
    <w:lvl w:ilvl="6" w:tplc="3900FEEA">
      <w:start w:val="1"/>
      <w:numFmt w:val="decimal"/>
      <w:lvlText w:val="%7."/>
      <w:lvlJc w:val="left"/>
      <w:pPr>
        <w:ind w:left="5040" w:hanging="360"/>
      </w:pPr>
    </w:lvl>
    <w:lvl w:ilvl="7" w:tplc="E23CD036">
      <w:start w:val="1"/>
      <w:numFmt w:val="lowerLetter"/>
      <w:lvlText w:val="%8."/>
      <w:lvlJc w:val="left"/>
      <w:pPr>
        <w:ind w:left="5760" w:hanging="360"/>
      </w:pPr>
    </w:lvl>
    <w:lvl w:ilvl="8" w:tplc="4FC4A40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17F77"/>
    <w:multiLevelType w:val="hybridMultilevel"/>
    <w:tmpl w:val="7CD0BACA"/>
    <w:lvl w:ilvl="0" w:tplc="781A0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07DE4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0005AE4">
      <w:start w:val="1"/>
      <w:numFmt w:val="lowerRoman"/>
      <w:lvlText w:val="%3."/>
      <w:lvlJc w:val="right"/>
      <w:pPr>
        <w:ind w:left="2160" w:hanging="180"/>
      </w:pPr>
    </w:lvl>
    <w:lvl w:ilvl="3" w:tplc="7666A336">
      <w:start w:val="1"/>
      <w:numFmt w:val="decimal"/>
      <w:lvlText w:val="%4."/>
      <w:lvlJc w:val="left"/>
      <w:pPr>
        <w:ind w:left="2880" w:hanging="360"/>
      </w:pPr>
    </w:lvl>
    <w:lvl w:ilvl="4" w:tplc="FEF24EF4">
      <w:start w:val="1"/>
      <w:numFmt w:val="lowerLetter"/>
      <w:lvlText w:val="%5."/>
      <w:lvlJc w:val="left"/>
      <w:pPr>
        <w:ind w:left="3600" w:hanging="360"/>
      </w:pPr>
    </w:lvl>
    <w:lvl w:ilvl="5" w:tplc="5C14F7E6">
      <w:start w:val="1"/>
      <w:numFmt w:val="lowerRoman"/>
      <w:lvlText w:val="%6."/>
      <w:lvlJc w:val="right"/>
      <w:pPr>
        <w:ind w:left="4320" w:hanging="180"/>
      </w:pPr>
    </w:lvl>
    <w:lvl w:ilvl="6" w:tplc="CA4088F8">
      <w:start w:val="1"/>
      <w:numFmt w:val="decimal"/>
      <w:lvlText w:val="%7."/>
      <w:lvlJc w:val="left"/>
      <w:pPr>
        <w:ind w:left="5040" w:hanging="360"/>
      </w:pPr>
    </w:lvl>
    <w:lvl w:ilvl="7" w:tplc="387A0BB8">
      <w:start w:val="1"/>
      <w:numFmt w:val="lowerLetter"/>
      <w:lvlText w:val="%8."/>
      <w:lvlJc w:val="left"/>
      <w:pPr>
        <w:ind w:left="5760" w:hanging="360"/>
      </w:pPr>
    </w:lvl>
    <w:lvl w:ilvl="8" w:tplc="F0EC1FF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0"/>
  </w:num>
  <w:num w:numId="5">
    <w:abstractNumId w:val="6"/>
  </w:num>
  <w:num w:numId="6">
    <w:abstractNumId w:val="9"/>
  </w:num>
  <w:num w:numId="7">
    <w:abstractNumId w:val="2"/>
  </w:num>
  <w:num w:numId="8">
    <w:abstractNumId w:val="11"/>
  </w:num>
  <w:num w:numId="9">
    <w:abstractNumId w:val="7"/>
  </w:num>
  <w:num w:numId="10">
    <w:abstractNumId w:val="1"/>
  </w:num>
  <w:num w:numId="11">
    <w:abstractNumId w:val="1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BA"/>
    <w:rsid w:val="00011C77"/>
    <w:rsid w:val="00041A32"/>
    <w:rsid w:val="00067069"/>
    <w:rsid w:val="00084403"/>
    <w:rsid w:val="00087996"/>
    <w:rsid w:val="000A4052"/>
    <w:rsid w:val="000E1EFC"/>
    <w:rsid w:val="00135B37"/>
    <w:rsid w:val="001C5689"/>
    <w:rsid w:val="001D2A46"/>
    <w:rsid w:val="00212CC3"/>
    <w:rsid w:val="0025462B"/>
    <w:rsid w:val="00321304"/>
    <w:rsid w:val="00366816"/>
    <w:rsid w:val="003A3628"/>
    <w:rsid w:val="004817AD"/>
    <w:rsid w:val="00482317"/>
    <w:rsid w:val="004A503D"/>
    <w:rsid w:val="00532955"/>
    <w:rsid w:val="00545837"/>
    <w:rsid w:val="00566DD2"/>
    <w:rsid w:val="00570C88"/>
    <w:rsid w:val="00616BBA"/>
    <w:rsid w:val="00652B13"/>
    <w:rsid w:val="007958A1"/>
    <w:rsid w:val="00803282"/>
    <w:rsid w:val="0082350E"/>
    <w:rsid w:val="008B0B93"/>
    <w:rsid w:val="008D05A6"/>
    <w:rsid w:val="008D5673"/>
    <w:rsid w:val="009107E2"/>
    <w:rsid w:val="00A1302B"/>
    <w:rsid w:val="00A14774"/>
    <w:rsid w:val="00A326C3"/>
    <w:rsid w:val="00A73B34"/>
    <w:rsid w:val="00AB0583"/>
    <w:rsid w:val="00AB342D"/>
    <w:rsid w:val="00B53386"/>
    <w:rsid w:val="00B90896"/>
    <w:rsid w:val="00BA21D6"/>
    <w:rsid w:val="00BA41FB"/>
    <w:rsid w:val="00BD030C"/>
    <w:rsid w:val="00BE3100"/>
    <w:rsid w:val="00BF5E6D"/>
    <w:rsid w:val="00CE5D96"/>
    <w:rsid w:val="00D37772"/>
    <w:rsid w:val="00D71C2F"/>
    <w:rsid w:val="00D92437"/>
    <w:rsid w:val="00EC74E9"/>
    <w:rsid w:val="00F70C02"/>
    <w:rsid w:val="00FD474A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56E66"/>
  <w15:docId w15:val="{619453CC-839B-419B-A6F1-0C83D52F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styleId="af8">
    <w:name w:val="Hyperlink"/>
    <w:uiPriority w:val="99"/>
    <w:rPr>
      <w:color w:val="0563C1"/>
      <w:u w:val="single"/>
    </w:rPr>
  </w:style>
  <w:style w:type="character" w:styleId="a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a">
    <w:name w:val="annotation text"/>
    <w:basedOn w:val="a"/>
    <w:link w:val="afb"/>
    <w:semiHidden/>
    <w:unhideWhenUsed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ff0">
    <w:name w:val="List Paragraph"/>
    <w:aliases w:val="-Абзац списка,Use Case List Paragraph,Bullet Number,Figure_name,List Paragraph1,numbered,Bullet List,FooterText,Paragraphe de liste1,Bulletr List Paragraph,列出段落,列出段落1,List Paragraph2,List Paragraph21,Párrafo de lista1,Parágrafo da Lista1,UL"/>
    <w:basedOn w:val="a"/>
    <w:link w:val="aff1"/>
    <w:uiPriority w:val="34"/>
    <w:qFormat/>
    <w:pPr>
      <w:ind w:left="720"/>
      <w:contextualSpacing/>
    </w:pPr>
  </w:style>
  <w:style w:type="paragraph" w:styleId="aff2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списка Знак"/>
    <w:aliases w:val="-Абзац списка Знак,Use Case List Paragraph Знак,Bullet Number Знак,Figure_name Знак,List Paragraph1 Знак,numbered Знак,Bullet List Знак,FooterText Знак,Paragraphe de liste1 Знак,Bulletr List Paragraph Знак,列出段落 Знак,列出段落1 Знак,UL Знак"/>
    <w:basedOn w:val="a0"/>
    <w:link w:val="aff0"/>
    <w:uiPriority w:val="34"/>
    <w:qFormat/>
    <w:rsid w:val="00EC74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A1302B"/>
    <w:rPr>
      <w:color w:val="954F72"/>
      <w:u w:val="single"/>
    </w:rPr>
  </w:style>
  <w:style w:type="paragraph" w:customStyle="1" w:styleId="msonormal0">
    <w:name w:val="msonormal"/>
    <w:basedOn w:val="a"/>
    <w:rsid w:val="00A1302B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A1302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A1302B"/>
    <w:pP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A1302B"/>
    <w:pP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A1302B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0">
    <w:name w:val="xl7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A1302B"/>
    <w:pP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A1302B"/>
    <w:pP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7">
    <w:name w:val="xl77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8">
    <w:name w:val="xl78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1">
    <w:name w:val="xl81"/>
    <w:basedOn w:val="a"/>
    <w:rsid w:val="00A1302B"/>
    <w:pPr>
      <w:pBdr>
        <w:top w:val="single" w:sz="4" w:space="0" w:color="000000"/>
        <w:lef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2">
    <w:name w:val="xl82"/>
    <w:basedOn w:val="a"/>
    <w:rsid w:val="00A1302B"/>
    <w:pPr>
      <w:pBdr>
        <w:left w:val="single" w:sz="4" w:space="0" w:color="000000"/>
        <w:bottom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"/>
    <w:rsid w:val="00A1302B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5">
    <w:name w:val="xl85"/>
    <w:basedOn w:val="a"/>
    <w:rsid w:val="00A1302B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6">
    <w:name w:val="xl8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A1302B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A1302B"/>
    <w:pP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4">
    <w:name w:val="xl94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7">
    <w:name w:val="xl9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A1302B"/>
    <w:pP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4">
    <w:name w:val="xl104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108">
    <w:name w:val="xl108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"/>
    <w:rsid w:val="00A1302B"/>
    <w:pP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A130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1">
    <w:name w:val="xl111"/>
    <w:basedOn w:val="a"/>
    <w:rsid w:val="00A1302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A1302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A1302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4">
    <w:name w:val="xl114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A1302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A1302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3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5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CFB45-9F86-4C50-9772-7ACB92881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Ирина Викторовна</dc:creator>
  <cp:keywords/>
  <dc:description/>
  <cp:lastModifiedBy>Полянский Максим Валерьевич</cp:lastModifiedBy>
  <cp:revision>21</cp:revision>
  <cp:lastPrinted>2026-03-23T13:13:00Z</cp:lastPrinted>
  <dcterms:created xsi:type="dcterms:W3CDTF">2025-08-20T12:56:00Z</dcterms:created>
  <dcterms:modified xsi:type="dcterms:W3CDTF">2026-04-16T12:48:00Z</dcterms:modified>
</cp:coreProperties>
</file>